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  <w:sz w:val="44"/>
          <w:szCs w:val="44"/>
        </w:rPr>
      </w:pPr>
      <w:r>
        <w:rPr>
          <w:rFonts w:hint="eastAsia"/>
          <w:color w:val="FF0000"/>
        </w:rPr>
        <w:pict>
          <v:shape id="_x0000_s1025" o:spid="_x0000_s1025" o:spt="75" type="#_x0000_t75" style="position:absolute;left:0pt;margin-left:985pt;margin-top:926pt;height:38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FF0000"/>
        </w:rPr>
        <w:t xml:space="preserve">  </w:t>
      </w:r>
      <w:r>
        <w:rPr>
          <w:rFonts w:hint="eastAsia"/>
          <w:b/>
          <w:bCs/>
          <w:color w:val="000000" w:themeColor="text1"/>
          <w:sz w:val="32"/>
          <w:szCs w:val="32"/>
        </w:rPr>
        <w:t xml:space="preserve">        八年级上第一次月考英语参考答案</w:t>
      </w:r>
    </w:p>
    <w:p>
      <w:pPr>
        <w:rPr>
          <w:rFonts w:ascii="MS PGothic" w:hAnsi="MS PGothic" w:eastAsia="MS PGothic"/>
          <w:b/>
          <w:bCs/>
          <w:sz w:val="24"/>
          <w:szCs w:val="24"/>
        </w:rPr>
      </w:pPr>
      <w:r>
        <w:rPr>
          <w:rFonts w:hint="eastAsia" w:ascii="MS PGothic" w:hAnsi="MS PGothic" w:eastAsia="MS PGothic"/>
          <w:b/>
          <w:bCs/>
          <w:sz w:val="24"/>
          <w:szCs w:val="24"/>
        </w:rPr>
        <w:t>一、</w:t>
      </w:r>
      <w:r>
        <w:rPr>
          <w:rFonts w:hint="eastAsia" w:ascii="MS PGothic"/>
          <w:b/>
          <w:bCs/>
          <w:color w:val="000000" w:themeColor="text1"/>
          <w:sz w:val="32"/>
          <w:szCs w:val="32"/>
        </w:rPr>
        <w:t>听力：每小题1分，共20分</w:t>
      </w:r>
    </w:p>
    <w:p>
      <w:pPr>
        <w:rPr>
          <w:rFonts w:hint="default" w:ascii="MS PGothic" w:hAnsi="MS PGothic" w:eastAsia="宋体"/>
          <w:b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MS PGothic" w:hAnsi="MS PGothic" w:eastAsia="MS PGothic"/>
          <w:b/>
          <w:bCs/>
          <w:color w:val="FF0000"/>
          <w:sz w:val="24"/>
          <w:szCs w:val="24"/>
        </w:rPr>
        <w:t xml:space="preserve">   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1-5 CCBBA          6-10 CAA</w:t>
      </w:r>
      <w:r>
        <w:rPr>
          <w:rFonts w:hint="eastAsia" w:ascii="MS PGothic" w:hAnsi="MS PGothic" w:eastAsia="宋体"/>
          <w:b/>
          <w:bCs/>
          <w:color w:val="000000" w:themeColor="text1"/>
          <w:sz w:val="32"/>
          <w:szCs w:val="32"/>
          <w:lang w:val="en-US" w:eastAsia="zh-CN"/>
        </w:rPr>
        <w:t>AB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　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 xml:space="preserve">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11-15 CAA</w:t>
      </w:r>
      <w:r>
        <w:rPr>
          <w:rFonts w:hint="eastAsia" w:ascii="MS PGothic" w:hAnsi="MS PGothic" w:eastAsia="宋体"/>
          <w:b/>
          <w:bCs/>
          <w:color w:val="000000" w:themeColor="text1"/>
          <w:sz w:val="32"/>
          <w:szCs w:val="32"/>
          <w:lang w:val="en-US" w:eastAsia="zh-CN"/>
        </w:rPr>
        <w:t>CA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 xml:space="preserve">     　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 xml:space="preserve">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 xml:space="preserve"> 16-20 </w:t>
      </w:r>
      <w:r>
        <w:rPr>
          <w:rFonts w:hint="eastAsia" w:ascii="MS PGothic" w:hAnsi="MS PGothic" w:eastAsia="宋体"/>
          <w:b/>
          <w:bCs/>
          <w:color w:val="000000" w:themeColor="text1"/>
          <w:sz w:val="32"/>
          <w:szCs w:val="32"/>
          <w:lang w:eastAsia="zh-CN"/>
        </w:rPr>
        <w:t>ＡＡＢＢＡ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 xml:space="preserve"> </w:t>
      </w:r>
    </w:p>
    <w:p>
      <w:pPr>
        <w:rPr>
          <w:rFonts w:asci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/>
          <w:b/>
          <w:bCs/>
          <w:color w:val="000000" w:themeColor="text1"/>
          <w:sz w:val="32"/>
          <w:szCs w:val="32"/>
        </w:rPr>
        <w:t>二、阅读理解：每小题2分，共40分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 xml:space="preserve">21-24CABB      　25-27 DCA 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28-30ＢＢＡ　　　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 xml:space="preserve">  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３１－３５ＢＡＢＤＤ</w:t>
      </w:r>
    </w:p>
    <w:p>
      <w:pPr>
        <w:rPr>
          <w:rFonts w:hint="default" w:ascii="MS PGothic" w:eastAsiaTheme="minorEastAsia"/>
          <w:b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MS PGothic"/>
          <w:b/>
          <w:bCs/>
          <w:color w:val="000000" w:themeColor="text1"/>
          <w:sz w:val="32"/>
          <w:szCs w:val="32"/>
        </w:rPr>
        <w:t xml:space="preserve">36-40 </w:t>
      </w:r>
      <w:r>
        <w:rPr>
          <w:rFonts w:hint="eastAsia" w:ascii="MS PGothic"/>
          <w:b/>
          <w:bCs/>
          <w:color w:val="000000" w:themeColor="text1"/>
          <w:sz w:val="32"/>
          <w:szCs w:val="32"/>
          <w:lang w:val="en-US" w:eastAsia="zh-CN"/>
        </w:rPr>
        <w:t>DAEFB</w:t>
      </w:r>
    </w:p>
    <w:p>
      <w:pPr>
        <w:rPr>
          <w:rFonts w:asci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/>
          <w:b/>
          <w:bCs/>
          <w:color w:val="000000" w:themeColor="text1"/>
          <w:sz w:val="32"/>
          <w:szCs w:val="32"/>
        </w:rPr>
        <w:t>三、完形填空：每小题1分，共10分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41-45  BACDC     46-50  ACDBD</w:t>
      </w:r>
    </w:p>
    <w:p>
      <w:pPr>
        <w:rPr>
          <w:rFonts w:asci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/>
          <w:b/>
          <w:bCs/>
          <w:color w:val="000000" w:themeColor="text1"/>
          <w:sz w:val="32"/>
          <w:szCs w:val="32"/>
        </w:rPr>
        <w:t>四、句子成分：每小题1分 ，共5分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51-55  ＢＢＡＣＡ</w:t>
      </w:r>
    </w:p>
    <w:p>
      <w:pPr>
        <w:rPr>
          <w:rFonts w:asci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/>
          <w:b/>
          <w:bCs/>
          <w:color w:val="000000" w:themeColor="text1"/>
          <w:sz w:val="32"/>
          <w:szCs w:val="32"/>
        </w:rPr>
        <w:t>五、首字母、翻译、语法填空：每小题1分，共30分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56-6５　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ｗｏｎｄｅｒｆｕｌ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ｃｏｕｒｓｅ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;u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ｍｂｒｅｌｌａ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ｈｕｎｇｒｙ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ｅｎｏｕｇｈ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>h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ｏｕｓｅｗｏｒｋ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</w:t>
      </w:r>
      <w: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  <w:t>ｐｒｏｇｒａｍｓ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;ｈａｒｄｌｙ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>;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tｗｉｃｅ;ｒｅｓｕｌｔ</w:t>
      </w:r>
    </w:p>
    <w:p>
      <w:pPr>
        <w:rPr>
          <w:rFonts w:ascii="MS PGothic" w:hAns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66-70  ａｎｙｏｎｅ　　ｉｎｔｅｒｅｓｔｉｎｇ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 xml:space="preserve">; 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ａ　ｆｅｗ;   ｍｏｒｅ　ｔｈａｎ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>;</w:t>
      </w:r>
    </w:p>
    <w:p>
      <w:pPr>
        <w:rPr>
          <w:rFonts w:ascii="MS PGothic" w:hAnsi="MS PGothic" w:eastAsia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　　　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 xml:space="preserve"> 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ｓｕｃｈ　　ａｓ;</w:t>
      </w: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 xml:space="preserve">   </w:t>
      </w: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ｂｏｕｇｈｔ　　ｆｏｒ</w:t>
      </w:r>
    </w:p>
    <w:p>
      <w:pPr>
        <w:rPr>
          <w:rFonts w:hint="eastAsia" w:ascii="MS PGothic" w:hAns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71-75 ａｎ；ｐｌａｙｉｎｇ　／ｔｏ　ｐｌａｙ；ｈａｂｉｔｓ；ｄｒａｎｋ；ｆｏｒ；</w:t>
      </w:r>
    </w:p>
    <w:p>
      <w:pPr>
        <w:ind w:firstLine="803" w:firstLineChars="250"/>
        <w:rPr>
          <w:rFonts w:hint="eastAsia" w:ascii="MS PGothic" w:hAns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 w:eastAsia="MS PGothic"/>
          <w:b/>
          <w:bCs/>
          <w:color w:val="000000" w:themeColor="text1"/>
          <w:sz w:val="32"/>
          <w:szCs w:val="32"/>
        </w:rPr>
        <w:t>ｔｏ　ｔａｋｅ；ａｎｄ；ｌｅａｓｔ；ｏｎｃｅ；ｈｅａｌｔｈｙ</w:t>
      </w:r>
    </w:p>
    <w:p>
      <w:pPr>
        <w:rPr>
          <w:rFonts w:ascii="MS PGothic" w:hAnsi="MS PGothic"/>
          <w:b/>
          <w:bCs/>
          <w:color w:val="000000" w:themeColor="text1"/>
          <w:sz w:val="32"/>
          <w:szCs w:val="32"/>
        </w:rPr>
      </w:pPr>
      <w:r>
        <w:rPr>
          <w:rFonts w:hint="eastAsia" w:ascii="MS PGothic" w:hAnsi="MS PGothic"/>
          <w:b/>
          <w:bCs/>
          <w:color w:val="000000" w:themeColor="text1"/>
          <w:sz w:val="32"/>
          <w:szCs w:val="32"/>
        </w:rPr>
        <w:t>六、书面表达 15分</w:t>
      </w:r>
      <w:r>
        <w:rPr>
          <w:rFonts w:ascii="MS PGothic" w:hAnsi="MS PGothic"/>
          <w:b/>
          <w:bCs/>
          <w:color w:val="000000" w:themeColor="text1"/>
          <w:sz w:val="32"/>
          <w:szCs w:val="32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859736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4ODVjMDYwZTM4NGQ0MWU1YTEzZWE2NjRiMGUzMzkifQ=="/>
  </w:docVars>
  <w:rsids>
    <w:rsidRoot w:val="00F46013"/>
    <w:rsid w:val="0004434F"/>
    <w:rsid w:val="000A331C"/>
    <w:rsid w:val="000B5581"/>
    <w:rsid w:val="000C7FF3"/>
    <w:rsid w:val="000F30F0"/>
    <w:rsid w:val="00105999"/>
    <w:rsid w:val="00206C6A"/>
    <w:rsid w:val="00254E29"/>
    <w:rsid w:val="00334ECC"/>
    <w:rsid w:val="003C414A"/>
    <w:rsid w:val="003E028A"/>
    <w:rsid w:val="004151FC"/>
    <w:rsid w:val="0043717B"/>
    <w:rsid w:val="004570FB"/>
    <w:rsid w:val="004C728E"/>
    <w:rsid w:val="004E655C"/>
    <w:rsid w:val="00507A22"/>
    <w:rsid w:val="005E32AD"/>
    <w:rsid w:val="00671004"/>
    <w:rsid w:val="006823FF"/>
    <w:rsid w:val="006C2A15"/>
    <w:rsid w:val="006C2E46"/>
    <w:rsid w:val="006E6DA9"/>
    <w:rsid w:val="006F3292"/>
    <w:rsid w:val="0073783D"/>
    <w:rsid w:val="008B4796"/>
    <w:rsid w:val="008F5CDA"/>
    <w:rsid w:val="00911789"/>
    <w:rsid w:val="009621F1"/>
    <w:rsid w:val="00987BDC"/>
    <w:rsid w:val="009C058C"/>
    <w:rsid w:val="00A616F1"/>
    <w:rsid w:val="00A7002C"/>
    <w:rsid w:val="00A73E89"/>
    <w:rsid w:val="00AC33AF"/>
    <w:rsid w:val="00B05064"/>
    <w:rsid w:val="00C02FC6"/>
    <w:rsid w:val="00C92293"/>
    <w:rsid w:val="00DA0BC2"/>
    <w:rsid w:val="00DA54F2"/>
    <w:rsid w:val="00DC5214"/>
    <w:rsid w:val="00E10DC3"/>
    <w:rsid w:val="00F46013"/>
    <w:rsid w:val="00FF46C9"/>
    <w:rsid w:val="02620A5F"/>
    <w:rsid w:val="03390EFA"/>
    <w:rsid w:val="055F15EF"/>
    <w:rsid w:val="07D839AB"/>
    <w:rsid w:val="1CBB5B13"/>
    <w:rsid w:val="1E3C15C4"/>
    <w:rsid w:val="24836108"/>
    <w:rsid w:val="29C74208"/>
    <w:rsid w:val="2CBE1B0B"/>
    <w:rsid w:val="324771AA"/>
    <w:rsid w:val="3366079B"/>
    <w:rsid w:val="360622A4"/>
    <w:rsid w:val="37DA6C8A"/>
    <w:rsid w:val="427F185F"/>
    <w:rsid w:val="4AF67026"/>
    <w:rsid w:val="4DEA3738"/>
    <w:rsid w:val="501A15C2"/>
    <w:rsid w:val="517A25C6"/>
    <w:rsid w:val="54A406BF"/>
    <w:rsid w:val="5CE120B5"/>
    <w:rsid w:val="5D3F17B8"/>
    <w:rsid w:val="5EEF109C"/>
    <w:rsid w:val="614762B5"/>
    <w:rsid w:val="6C7B7BC3"/>
    <w:rsid w:val="700952D8"/>
    <w:rsid w:val="756F2C22"/>
    <w:rsid w:val="7699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142"/>
      <w:ind w:left="520"/>
      <w:jc w:val="left"/>
    </w:pPr>
    <w:rPr>
      <w:rFonts w:hint="eastAsia" w:ascii="Times New Roman" w:hAnsi="Times New Roman" w:eastAsia="宋体" w:cs="Times New Roman"/>
      <w:kern w:val="0"/>
      <w:szCs w:val="21"/>
      <w:lang w:eastAsia="en-US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正文文本 Char"/>
    <w:basedOn w:val="6"/>
    <w:link w:val="2"/>
    <w:qFormat/>
    <w:uiPriority w:val="1"/>
    <w:rPr>
      <w:rFonts w:ascii="Times New Roman" w:hAnsi="Times New Roman" w:eastAsia="宋体" w:cs="Times New Roman"/>
      <w:kern w:val="0"/>
      <w:szCs w:val="21"/>
      <w:lang w:eastAsia="en-US"/>
    </w:rPr>
  </w:style>
  <w:style w:type="character" w:customStyle="1" w:styleId="13">
    <w:name w:val="h1"/>
    <w:qFormat/>
    <w:uiPriority w:val="0"/>
    <w:rPr>
      <w:rFonts w:ascii="Calibri" w:hAnsi="Calibri" w:eastAsia="宋体" w:cs="Times New Roman"/>
      <w:sz w:val="18"/>
    </w:rPr>
  </w:style>
  <w:style w:type="character" w:customStyle="1" w:styleId="14">
    <w:name w:val="批注框文本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336</Words>
  <Characters>425</Characters>
  <Lines>1</Lines>
  <Paragraphs>1</Paragraphs>
  <TotalTime>26</TotalTime>
  <ScaleCrop>false</ScaleCrop>
  <LinksUpToDate>false</LinksUpToDate>
  <CharactersWithSpaces>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2020-12-02T02:39:00Z</dcterms:created>
  <dc:creator>PC</dc:creator>
  <cp:lastModifiedBy>Administrator</cp:lastModifiedBy>
  <cp:lastPrinted>2020-12-02T03:16:00Z</cp:lastPrinted>
  <dcterms:modified xsi:type="dcterms:W3CDTF">2023-11-03T03:37:21Z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